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63966" w14:textId="43CE2C65" w:rsidR="00E01163" w:rsidRDefault="002D2CAD" w:rsidP="002D2CAD">
      <w:pPr>
        <w:jc w:val="center"/>
      </w:pPr>
      <w:r>
        <w:t>Team Case Study Grading Rubric</w:t>
      </w:r>
    </w:p>
    <w:p w14:paraId="5789F0F6" w14:textId="61EDF823" w:rsidR="002D2CAD" w:rsidRDefault="002D2CAD" w:rsidP="002D2CAD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D2CAD" w14:paraId="1D28437D" w14:textId="77777777" w:rsidTr="002D2CAD">
        <w:tc>
          <w:tcPr>
            <w:tcW w:w="2337" w:type="dxa"/>
          </w:tcPr>
          <w:p w14:paraId="72D99899" w14:textId="77777777" w:rsidR="002D2CAD" w:rsidRDefault="002D2CAD" w:rsidP="002D2CAD">
            <w:pPr>
              <w:jc w:val="center"/>
            </w:pPr>
          </w:p>
        </w:tc>
        <w:tc>
          <w:tcPr>
            <w:tcW w:w="2337" w:type="dxa"/>
          </w:tcPr>
          <w:p w14:paraId="20C01766" w14:textId="350C29A6" w:rsidR="002D2CAD" w:rsidRDefault="002D2CAD" w:rsidP="002D2CAD">
            <w:pPr>
              <w:jc w:val="center"/>
            </w:pPr>
            <w:r w:rsidRPr="002D2CAD">
              <w:t>A (Superior) 90-100%</w:t>
            </w:r>
          </w:p>
        </w:tc>
        <w:tc>
          <w:tcPr>
            <w:tcW w:w="2338" w:type="dxa"/>
          </w:tcPr>
          <w:p w14:paraId="044E7A9A" w14:textId="215E0657" w:rsidR="002D2CAD" w:rsidRDefault="002D2CAD" w:rsidP="002D2CAD">
            <w:pPr>
              <w:jc w:val="center"/>
            </w:pPr>
            <w:r w:rsidRPr="002D2CAD">
              <w:t>B (Satisfactory) 80-89%</w:t>
            </w:r>
          </w:p>
        </w:tc>
        <w:tc>
          <w:tcPr>
            <w:tcW w:w="2338" w:type="dxa"/>
          </w:tcPr>
          <w:p w14:paraId="51C2118E" w14:textId="00BEE271" w:rsidR="002D2CAD" w:rsidRDefault="002D2CAD" w:rsidP="002D2CAD">
            <w:pPr>
              <w:jc w:val="center"/>
            </w:pPr>
            <w:r w:rsidRPr="002D2CAD">
              <w:t>C (Poor) 0-79%</w:t>
            </w:r>
          </w:p>
        </w:tc>
      </w:tr>
      <w:tr w:rsidR="002D2CAD" w:rsidRPr="002D2CAD" w14:paraId="26087394" w14:textId="77777777" w:rsidTr="002D2CAD">
        <w:tc>
          <w:tcPr>
            <w:tcW w:w="2337" w:type="dxa"/>
          </w:tcPr>
          <w:p w14:paraId="2CB1D027" w14:textId="0B01A094" w:rsidR="002D2CAD" w:rsidRPr="002D2CAD" w:rsidRDefault="002D2CAD" w:rsidP="002D2C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Degree of Compliance with Requirements Document</w:t>
            </w:r>
          </w:p>
        </w:tc>
        <w:tc>
          <w:tcPr>
            <w:tcW w:w="2337" w:type="dxa"/>
          </w:tcPr>
          <w:p w14:paraId="31E8B226" w14:textId="65018E2A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The case analysis is well-organized and easy to follow. It contains the required components as outlined in the Written Assignments - Requirements</w:t>
            </w:r>
          </w:p>
          <w:p w14:paraId="47072AA1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Demonstrates a superior understanding of discipline theories and concepts presented in the course, and relevant to the assignment criteria.</w:t>
            </w:r>
          </w:p>
          <w:p w14:paraId="59C4AE7F" w14:textId="1863855C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Exhibits a superior ability to apply theories to practical problems within the context of the assignment.</w:t>
            </w:r>
          </w:p>
          <w:p w14:paraId="6967222A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Integrates current learning with prior learning to further demonstrate a comprehensive understanding of the subject. The group brings together individual knowledge and ideas for a deeper understanding as a team with the ability to analyze and synthesize communication and/or conflict resolution concepts to expand their understanding or create new knowledge.</w:t>
            </w:r>
          </w:p>
          <w:p w14:paraId="2B849F10" w14:textId="7615CF29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The paper provides a superior statement of the problems to be analyzed in the case.</w:t>
            </w:r>
          </w:p>
          <w:p w14:paraId="19D6E1FC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Situation analysis includes:</w:t>
            </w:r>
          </w:p>
          <w:p w14:paraId="63A84AB9" w14:textId="77777777" w:rsidR="002D2CAD" w:rsidRPr="002D2CAD" w:rsidRDefault="002D2CAD" w:rsidP="002D2CA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Theories that are relevant to the problem(s).</w:t>
            </w:r>
          </w:p>
          <w:p w14:paraId="4A4794AA" w14:textId="77777777" w:rsidR="002D2CAD" w:rsidRPr="002D2CAD" w:rsidRDefault="002D2CAD" w:rsidP="002D2CA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A thorough analysis of each problem described in the problem identification section.</w:t>
            </w:r>
          </w:p>
          <w:p w14:paraId="415FDD28" w14:textId="44ED778E" w:rsidR="002D2CAD" w:rsidRPr="002D2CAD" w:rsidRDefault="002D2CAD" w:rsidP="002D2CA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 xml:space="preserve">Strong evidence (sources) of support and </w:t>
            </w:r>
            <w:r w:rsidRPr="002D2C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explanation of relevant course materials (readings, discussions, external published research).</w:t>
            </w:r>
          </w:p>
          <w:p w14:paraId="15B41A68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Recommendations are logical and appropriate, and sufficiently address each problem discussed in situation analysis. Recommendations are supported by readings or outside sources. </w:t>
            </w:r>
          </w:p>
          <w:p w14:paraId="0E326BA3" w14:textId="108BB41D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 Course materials and other scholarly sources are cited as required, citing 8 to 12 sources.</w:t>
            </w:r>
          </w:p>
          <w:p w14:paraId="2CC288F1" w14:textId="578A7930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 xml:space="preserve">The case follows format guidelines as stated in </w:t>
            </w:r>
            <w:hyperlink r:id="rId5" w:tgtFrame="_self" w:history="1">
              <w:r w:rsidRPr="002D2CAD">
                <w:rPr>
                  <w:rStyle w:val="Hyperlink"/>
                  <w:sz w:val="18"/>
                  <w:szCs w:val="18"/>
                </w:rPr>
                <w:t>Written Assignments - Requirements</w:t>
              </w:r>
            </w:hyperlink>
          </w:p>
          <w:p w14:paraId="3C8B356B" w14:textId="561A5410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The entire paper meets APA guidelines.</w:t>
            </w:r>
          </w:p>
        </w:tc>
        <w:tc>
          <w:tcPr>
            <w:tcW w:w="2338" w:type="dxa"/>
          </w:tcPr>
          <w:p w14:paraId="513C0592" w14:textId="330C6C2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lastRenderedPageBreak/>
              <w:t xml:space="preserve">The case analysis is reasonable well-organized and easy to follow. It contains most of the required components as outlined in the </w:t>
            </w:r>
            <w:hyperlink r:id="rId6" w:tgtFrame="_self" w:history="1">
              <w:r w:rsidRPr="002D2CAD">
                <w:rPr>
                  <w:rStyle w:val="Hyperlink"/>
                  <w:sz w:val="18"/>
                  <w:szCs w:val="18"/>
                </w:rPr>
                <w:t>Written Assignments - Requirements</w:t>
              </w:r>
            </w:hyperlink>
          </w:p>
          <w:p w14:paraId="06AE8464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Demonstrates a basic understanding of discipline theories and concepts presented in the course, and relevant to the assignment criteria.</w:t>
            </w:r>
          </w:p>
          <w:p w14:paraId="20832078" w14:textId="3D1D5BA2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Exhibits a satisfactory ability to apply theories to practical problems within the context of the assignment.</w:t>
            </w:r>
          </w:p>
          <w:p w14:paraId="61816ACB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Some integration of current learning with prior learning to further demonstrate an understanding of the subject. The group brings together individual knowledge and ideas for a basic understanding as a team with the ability to analyze and synthesize communication and/or conflict resolution concepts to expand their understanding or create new knowledge.</w:t>
            </w:r>
          </w:p>
          <w:p w14:paraId="15EEF78E" w14:textId="08985E4D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The paper provides a satisfactory statement of the problems to be analyzed in the case.</w:t>
            </w:r>
          </w:p>
          <w:p w14:paraId="0B9BC1FB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Situation analysis includes:</w:t>
            </w:r>
          </w:p>
          <w:p w14:paraId="716D60EB" w14:textId="77777777" w:rsidR="002D2CAD" w:rsidRPr="002D2CAD" w:rsidRDefault="002D2CAD" w:rsidP="002D2CAD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Few theories were relevant to the problem(s).</w:t>
            </w:r>
          </w:p>
          <w:p w14:paraId="0C2C140E" w14:textId="77777777" w:rsidR="002D2CAD" w:rsidRPr="002D2CAD" w:rsidRDefault="002D2CAD" w:rsidP="002D2CAD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Sufficient</w:t>
            </w:r>
            <w:proofErr w:type="gramEnd"/>
            <w:r w:rsidRPr="002D2CAD">
              <w:rPr>
                <w:rFonts w:ascii="Times New Roman" w:hAnsi="Times New Roman" w:cs="Times New Roman"/>
                <w:sz w:val="18"/>
                <w:szCs w:val="18"/>
              </w:rPr>
              <w:t xml:space="preserve"> analysis of each problem described in the problem identification section.</w:t>
            </w:r>
          </w:p>
          <w:p w14:paraId="289A256F" w14:textId="6695813B" w:rsidR="002D2CAD" w:rsidRPr="002D2CAD" w:rsidRDefault="002D2CAD" w:rsidP="002D2CAD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 xml:space="preserve">Some evidence (sources) of support and </w:t>
            </w:r>
            <w:r w:rsidRPr="002D2C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explanation of relevant course materials (readings, discussions, externally published research).</w:t>
            </w:r>
          </w:p>
          <w:p w14:paraId="3C9ACFF1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Recommendations are logical and appropriate but need to be further developed to address each problem discussed in the situation analysis. Recommendations are not appropriately supported by readings or outside sources.  </w:t>
            </w:r>
          </w:p>
          <w:p w14:paraId="1A28285F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Course materials and other scholarly sources are cited as required, citing less than 8 sources but at least 5.</w:t>
            </w:r>
          </w:p>
          <w:p w14:paraId="11A1737F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 xml:space="preserve">The case mostly follows format guidelines as stated in </w:t>
            </w:r>
            <w:hyperlink r:id="rId7" w:tgtFrame="_self" w:history="1">
              <w:r w:rsidRPr="002D2CAD">
                <w:rPr>
                  <w:rStyle w:val="Hyperlink"/>
                  <w:sz w:val="18"/>
                  <w:szCs w:val="18"/>
                </w:rPr>
                <w:t>Written Assignments - Requirements</w:t>
              </w:r>
            </w:hyperlink>
            <w:r w:rsidRPr="002D2CAD">
              <w:rPr>
                <w:sz w:val="18"/>
                <w:szCs w:val="18"/>
              </w:rPr>
              <w:t xml:space="preserve"> with only minor deviations in format.</w:t>
            </w:r>
          </w:p>
          <w:p w14:paraId="438D2E20" w14:textId="1F618CB9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Most of the paper meets APA guidelines.</w:t>
            </w:r>
          </w:p>
        </w:tc>
        <w:tc>
          <w:tcPr>
            <w:tcW w:w="2338" w:type="dxa"/>
          </w:tcPr>
          <w:p w14:paraId="75EAC969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lastRenderedPageBreak/>
              <w:t xml:space="preserve">The case analysis needs more organization and logical flow of information. It is not easy to follow. It is missing many of the required components as outlined in the </w:t>
            </w:r>
            <w:hyperlink r:id="rId8" w:tgtFrame="_self" w:history="1">
              <w:r w:rsidRPr="002D2CAD">
                <w:rPr>
                  <w:rStyle w:val="Hyperlink"/>
                  <w:sz w:val="18"/>
                  <w:szCs w:val="18"/>
                </w:rPr>
                <w:t>Written Assignments - Guidance</w:t>
              </w:r>
            </w:hyperlink>
          </w:p>
          <w:p w14:paraId="2559C4E8" w14:textId="0C7B6BFF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Does not demonstrate a basic understanding of discipline theories and concepts presented in the course or relevant to the assignment criteria.</w:t>
            </w:r>
          </w:p>
          <w:p w14:paraId="7FE3C8D3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Exhibits a less than satisfactory ability to apply theories to practical problems within the context of the assignment.</w:t>
            </w:r>
          </w:p>
          <w:p w14:paraId="609C50F8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Little integration of current learning with prior learning to further demonstrate an understanding of the subject. The group has difficulty bringing together individual knowledge and ideas for a basic understanding as a team or the ability to analyze and synthesize communication and/or conflict resolution concepts to expand their understanding or create new knowledge.</w:t>
            </w:r>
          </w:p>
          <w:p w14:paraId="35B7F30F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The paper does not provide a satisfactory statement of the problems to be analyzed in the case.</w:t>
            </w:r>
          </w:p>
          <w:p w14:paraId="5C6474CD" w14:textId="6B04E451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Situation analysis does not include one or more of the following:</w:t>
            </w:r>
          </w:p>
          <w:p w14:paraId="14E1D509" w14:textId="77777777" w:rsidR="002D2CAD" w:rsidRPr="002D2CAD" w:rsidRDefault="002D2CAD" w:rsidP="002D2CAD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The theories were not relevant to the problem(s).</w:t>
            </w:r>
          </w:p>
          <w:p w14:paraId="36B677B6" w14:textId="77777777" w:rsidR="002D2CAD" w:rsidRPr="002D2CAD" w:rsidRDefault="002D2CAD" w:rsidP="002D2CAD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A sufficient</w:t>
            </w:r>
            <w:proofErr w:type="gramEnd"/>
            <w:r w:rsidRPr="002D2CAD">
              <w:rPr>
                <w:rFonts w:ascii="Times New Roman" w:hAnsi="Times New Roman" w:cs="Times New Roman"/>
                <w:sz w:val="18"/>
                <w:szCs w:val="18"/>
              </w:rPr>
              <w:t xml:space="preserve"> analysis of each problem described in the problem </w:t>
            </w:r>
            <w:r w:rsidRPr="002D2CA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identification section was not accomplished.</w:t>
            </w:r>
          </w:p>
          <w:p w14:paraId="111B58DD" w14:textId="77777777" w:rsidR="002D2CAD" w:rsidRPr="002D2CAD" w:rsidRDefault="002D2CAD" w:rsidP="002D2CAD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2D2CAD">
              <w:rPr>
                <w:rFonts w:ascii="Times New Roman" w:hAnsi="Times New Roman" w:cs="Times New Roman"/>
                <w:sz w:val="18"/>
                <w:szCs w:val="18"/>
              </w:rPr>
              <w:t>Evidence (sources) of support and explanation of relevant course materials (readings, discussions, externally published research) was not provided.</w:t>
            </w:r>
          </w:p>
          <w:p w14:paraId="0C8D434D" w14:textId="6891D29E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Recommendations are not logical and/or appropriate to address each problem discussed in the situation analysis. Recommendations are not supported by sources.</w:t>
            </w:r>
          </w:p>
          <w:p w14:paraId="225BA4B6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Course materials and other scholarly sources are either not cited as required or include less than 5.</w:t>
            </w:r>
          </w:p>
          <w:p w14:paraId="30CA9563" w14:textId="77777777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 xml:space="preserve">The case does not follow format guidelines as stated in </w:t>
            </w:r>
            <w:hyperlink r:id="rId9" w:tgtFrame="_self" w:history="1">
              <w:r w:rsidRPr="002D2CAD">
                <w:rPr>
                  <w:rStyle w:val="Hyperlink"/>
                  <w:sz w:val="18"/>
                  <w:szCs w:val="18"/>
                </w:rPr>
                <w:t>Written Assignments - Requirements</w:t>
              </w:r>
            </w:hyperlink>
            <w:r w:rsidRPr="002D2CAD">
              <w:rPr>
                <w:sz w:val="18"/>
                <w:szCs w:val="18"/>
              </w:rPr>
              <w:t xml:space="preserve"> major deviations in format.</w:t>
            </w:r>
          </w:p>
          <w:p w14:paraId="1869F5D9" w14:textId="15528D6E" w:rsidR="002D2CAD" w:rsidRPr="002D2CAD" w:rsidRDefault="002D2CAD" w:rsidP="002D2CAD">
            <w:pPr>
              <w:pStyle w:val="NormalWeb"/>
              <w:rPr>
                <w:sz w:val="18"/>
                <w:szCs w:val="18"/>
              </w:rPr>
            </w:pPr>
            <w:r w:rsidRPr="002D2CAD">
              <w:rPr>
                <w:sz w:val="18"/>
                <w:szCs w:val="18"/>
              </w:rPr>
              <w:t>Most of the paper does not meet APA guidelines</w:t>
            </w:r>
            <w:r w:rsidRPr="002D2CAD">
              <w:rPr>
                <w:sz w:val="18"/>
                <w:szCs w:val="18"/>
              </w:rPr>
              <w:t>.</w:t>
            </w:r>
          </w:p>
          <w:p w14:paraId="1A2F5CD1" w14:textId="77777777" w:rsidR="002D2CAD" w:rsidRPr="002D2CAD" w:rsidRDefault="002D2CAD" w:rsidP="002D2CA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15550B4" w14:textId="77777777" w:rsidR="002D2CAD" w:rsidRPr="002D2CAD" w:rsidRDefault="002D2CAD" w:rsidP="002D2CAD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2D2CAD" w:rsidRPr="002D2CAD" w:rsidSect="00257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A34AC"/>
    <w:multiLevelType w:val="multilevel"/>
    <w:tmpl w:val="F57C4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46C28"/>
    <w:multiLevelType w:val="multilevel"/>
    <w:tmpl w:val="EC8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941E03"/>
    <w:multiLevelType w:val="multilevel"/>
    <w:tmpl w:val="39F8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AD"/>
    <w:rsid w:val="00257BDD"/>
    <w:rsid w:val="002D2CAD"/>
    <w:rsid w:val="00725BDB"/>
    <w:rsid w:val="00DA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941FB2"/>
  <w15:chartTrackingRefBased/>
  <w15:docId w15:val="{7492D91B-83C9-CD41-AD95-6A2EF49B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2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D2CA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D2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98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umuc.edu/d2l/common/dialogs/quickLink/quickLink.d2l?ou=52327&amp;type=content&amp;rcode=UMUC-8061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umuc.edu/d2l/common/dialogs/quickLink/quickLink.d2l?ou=95986&amp;type=content&amp;rcode=UMUC-8061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.umuc.edu/d2l/common/dialogs/quickLink/quickLink.d2l?ou=52327&amp;type=content&amp;rcode=UMUC-80610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earn.umuc.edu/d2l/common/dialogs/quickLink/quickLink.d2l?ou=95986&amp;type=content&amp;rcode=UMUC-80610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arn.umuc.edu/d2l/common/dialogs/quickLink/quickLink.d2l?ou=95986&amp;type=content&amp;rcode=UMUC-8061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852</Words>
  <Characters>4858</Characters>
  <Application>Microsoft Office Word</Application>
  <DocSecurity>0</DocSecurity>
  <Lines>40</Lines>
  <Paragraphs>11</Paragraphs>
  <ScaleCrop>false</ScaleCrop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Rick Menking</dc:creator>
  <cp:keywords/>
  <dc:description/>
  <cp:lastModifiedBy>Professor Rick Menking</cp:lastModifiedBy>
  <cp:revision>1</cp:revision>
  <dcterms:created xsi:type="dcterms:W3CDTF">2020-04-30T13:15:00Z</dcterms:created>
  <dcterms:modified xsi:type="dcterms:W3CDTF">2020-04-30T13:25:00Z</dcterms:modified>
</cp:coreProperties>
</file>